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18679" w14:textId="77777777" w:rsidR="001607FD" w:rsidRPr="00E56AC4" w:rsidRDefault="001607FD" w:rsidP="001607FD">
      <w:pPr>
        <w:pStyle w:val="Annexetitre"/>
        <w:rPr>
          <w:rFonts w:eastAsia="Calibri"/>
          <w:b w:val="0"/>
          <w:color w:val="0000FF"/>
        </w:rPr>
      </w:pPr>
      <w:r w:rsidRPr="00E56AC4">
        <w:t>ANNESS III</w:t>
      </w:r>
    </w:p>
    <w:p w14:paraId="3790B184" w14:textId="77777777" w:rsidR="001607FD" w:rsidRPr="00E56AC4" w:rsidRDefault="001607FD" w:rsidP="001607FD">
      <w:pPr>
        <w:jc w:val="center"/>
        <w:rPr>
          <w:rFonts w:eastAsia="Calibri"/>
          <w:b/>
        </w:rPr>
      </w:pPr>
      <w:r w:rsidRPr="00E56AC4">
        <w:rPr>
          <w:b/>
        </w:rPr>
        <w:t xml:space="preserve">Mudelli għad-dikjarazzjoni ta’ konformità </w:t>
      </w:r>
    </w:p>
    <w:p w14:paraId="44F6DB76" w14:textId="77777777" w:rsidR="001607FD" w:rsidRPr="00E56AC4" w:rsidRDefault="001607FD" w:rsidP="001607FD">
      <w:pPr>
        <w:jc w:val="center"/>
        <w:rPr>
          <w:rFonts w:eastAsia="Calibri"/>
          <w:b/>
        </w:rPr>
      </w:pPr>
    </w:p>
    <w:p w14:paraId="4D4E14C9" w14:textId="77777777" w:rsidR="001607FD" w:rsidRPr="00E56AC4" w:rsidRDefault="001607FD" w:rsidP="001607FD">
      <w:pPr>
        <w:jc w:val="left"/>
        <w:rPr>
          <w:rFonts w:eastAsia="Calibri"/>
          <w:b/>
        </w:rPr>
      </w:pPr>
      <w:r w:rsidRPr="00E56AC4">
        <w:rPr>
          <w:b/>
        </w:rPr>
        <w:t>Parti A: Dikjarazzjoni ta’ konformità li għandha tintuża mir-riċiklaturi</w:t>
      </w:r>
    </w:p>
    <w:tbl>
      <w:tblPr>
        <w:tblStyle w:val="TableGrid1"/>
        <w:tblW w:w="9312" w:type="dxa"/>
        <w:tblLayout w:type="fixed"/>
        <w:tblLook w:val="04A0" w:firstRow="1" w:lastRow="0" w:firstColumn="1" w:lastColumn="0" w:noHBand="0" w:noVBand="1"/>
      </w:tblPr>
      <w:tblGrid>
        <w:gridCol w:w="1428"/>
        <w:gridCol w:w="1754"/>
        <w:gridCol w:w="406"/>
        <w:gridCol w:w="960"/>
        <w:gridCol w:w="600"/>
        <w:gridCol w:w="1200"/>
        <w:gridCol w:w="1320"/>
        <w:gridCol w:w="1644"/>
      </w:tblGrid>
      <w:tr w:rsidR="001607FD" w:rsidRPr="00E56AC4" w14:paraId="1BF6A941" w14:textId="77777777" w:rsidTr="00932C2F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3178" w14:textId="5D4A2004" w:rsidR="001607FD" w:rsidRPr="00E56AC4" w:rsidRDefault="001607FD" w:rsidP="003C5341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DIKJARAZZJONI TA’ KONFORMITÀ MAR-REGOLAMENT (UE) 2022/</w:t>
            </w:r>
            <w:r w:rsidR="003C5341" w:rsidRPr="003C5341">
              <w:rPr>
                <w:sz w:val="22"/>
                <w:lang w:val="sv-SE"/>
              </w:rPr>
              <w:t>1616</w:t>
            </w:r>
            <w:r w:rsidRPr="00E56AC4">
              <w:rPr>
                <w:sz w:val="22"/>
              </w:rPr>
              <w:t xml:space="preserve"> TAR-RIĊIKLATURI</w:t>
            </w:r>
          </w:p>
        </w:tc>
      </w:tr>
      <w:tr w:rsidR="001607FD" w:rsidRPr="00E56AC4" w14:paraId="5282A238" w14:textId="77777777" w:rsidTr="00932C2F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7E23A" w14:textId="55C35B7D" w:rsidR="001607FD" w:rsidRPr="00E56AC4" w:rsidRDefault="001607FD" w:rsidP="00932C2F">
            <w:pPr>
              <w:spacing w:before="0" w:after="0"/>
              <w:rPr>
                <w:sz w:val="22"/>
              </w:rPr>
            </w:pPr>
            <w:r w:rsidRPr="00E56AC4">
              <w:rPr>
                <w:sz w:val="22"/>
              </w:rPr>
              <w:t>Jiena, is-sottoskritt, niddikjara f’isem [ŻID ISEM IR-RIĊIKLATUR] kif identifikat fit-Taqsima 1.1, li l-materjal tal-plastik riċiklat identifikat fit-Taqsima 1.2 ġie prodott f’konformità mar</w:t>
            </w:r>
            <w:r w:rsidRPr="00E56AC4">
              <w:rPr>
                <w:i/>
                <w:sz w:val="22"/>
              </w:rPr>
              <w:t xml:space="preserve"> </w:t>
            </w:r>
            <w:r w:rsidRPr="003C5341">
              <w:rPr>
                <w:sz w:val="22"/>
              </w:rPr>
              <w:t>(UE) 2022/1616</w:t>
            </w:r>
            <w:r w:rsidRPr="00E56AC4">
              <w:rPr>
                <w:sz w:val="22"/>
              </w:rPr>
              <w:t xml:space="preserve">. Il-materjal riċiklat li għalih tapplika din id-dikjarazzjoni huwa adattat għall-użu f’kuntatt mal-ikel, dment li jintuża f’konformità mar-restrizzjonijiet stabbiliti fit-taqsima 3 ta’ din id-dikjarazzjoni, u mal-istruzzjonijiet f’din id-dikjarazzjoni u mat-tikkettar fuq il-prodott. </w:t>
            </w:r>
          </w:p>
          <w:p w14:paraId="6F3EAD13" w14:textId="2D26CB44" w:rsidR="001607FD" w:rsidRPr="00E56AC4" w:rsidRDefault="001607FD" w:rsidP="00932C2F">
            <w:pPr>
              <w:spacing w:before="0" w:after="0"/>
              <w:rPr>
                <w:sz w:val="22"/>
              </w:rPr>
            </w:pPr>
            <w:r w:rsidRPr="00E56AC4">
              <w:rPr>
                <w:sz w:val="22"/>
              </w:rPr>
              <w:t>B’dan, jien niddikjara li sa fejn naf jien il-kontenut ta’ din id-dikjarazzjoni huwa korrett u konformi mar</w:t>
            </w:r>
            <w:r w:rsidRPr="00E56AC4">
              <w:rPr>
                <w:i/>
                <w:sz w:val="22"/>
              </w:rPr>
              <w:t xml:space="preserve"> (</w:t>
            </w:r>
            <w:bookmarkStart w:id="0" w:name="_GoBack"/>
            <w:r w:rsidRPr="003C5341">
              <w:rPr>
                <w:sz w:val="22"/>
              </w:rPr>
              <w:t>UE) 2022/1616</w:t>
            </w:r>
            <w:bookmarkEnd w:id="0"/>
            <w:r w:rsidRPr="00E56AC4">
              <w:rPr>
                <w:sz w:val="22"/>
              </w:rPr>
              <w:t>.</w:t>
            </w:r>
          </w:p>
        </w:tc>
      </w:tr>
      <w:tr w:rsidR="001607FD" w:rsidRPr="00E56AC4" w14:paraId="32C88220" w14:textId="77777777" w:rsidTr="00932C2F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622F8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Taqsima 1: Identifikazzjoni</w:t>
            </w:r>
          </w:p>
        </w:tc>
      </w:tr>
      <w:tr w:rsidR="001607FD" w:rsidRPr="00E56AC4" w14:paraId="59231F86" w14:textId="77777777" w:rsidTr="00932C2F">
        <w:trPr>
          <w:trHeight w:val="328"/>
        </w:trPr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4CD2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1.1 Riċiklatur</w:t>
            </w:r>
          </w:p>
        </w:tc>
        <w:tc>
          <w:tcPr>
            <w:tcW w:w="3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04975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1.2 Prodott riċiklat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EEFD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1.3 Awtorità kompetenti</w:t>
            </w:r>
          </w:p>
        </w:tc>
      </w:tr>
      <w:tr w:rsidR="001607FD" w:rsidRPr="00E56AC4" w14:paraId="0937BF13" w14:textId="77777777" w:rsidTr="00932C2F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39B0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1.1.1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Isem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DEE4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5B562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1.2.1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Isem kummerċjali / deżinjazzjoni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414D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F280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1.3.1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Isem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F5F0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0B4211DF" w14:textId="77777777" w:rsidTr="00932C2F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E8EF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1.1.2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FCM-RON*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F909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38A70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1.2.2</w:t>
            </w:r>
          </w:p>
          <w:p w14:paraId="7BD2BF0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Nru tal-Lott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6A27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D53EC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1.3.2 Indirizz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8B4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672F783F" w14:textId="77777777" w:rsidTr="00932C2F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460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1.1.3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Pajjiż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F58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E900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1.2.3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FCM-RIN*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89BD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10D00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1.3.3 Pajjiż/ reġjun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7DB5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50F262A7" w14:textId="77777777" w:rsidTr="00932C2F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ED84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1.1.4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sz w:val="22"/>
              </w:rPr>
              <w:t>FCM-RFN*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B89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F732A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1.2.4 Informazzjoni oħra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166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63B0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1.3.4 Numru tar-Reġistrazzjoni assenjat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15BB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34758E4A" w14:textId="77777777" w:rsidTr="00932C2F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719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Taqsima 2: Konformità</w:t>
            </w:r>
          </w:p>
        </w:tc>
      </w:tr>
      <w:tr w:rsidR="001607FD" w:rsidRPr="00E56AC4" w14:paraId="6B4FC7E1" w14:textId="77777777" w:rsidTr="00932C2F">
        <w:trPr>
          <w:trHeight w:val="110"/>
        </w:trPr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07E08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2.1 Bażi għall-awtorizzazzjoni jew għall-permess għall-operar (immarka kaxxa waħda biss)</w:t>
            </w:r>
          </w:p>
        </w:tc>
      </w:tr>
      <w:tr w:rsidR="001607FD" w:rsidRPr="00E56AC4" w14:paraId="06411E14" w14:textId="77777777" w:rsidTr="00932C2F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EDCF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0DC5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03E1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82E4" w14:textId="77777777" w:rsidR="001607FD" w:rsidRPr="00E56AC4" w:rsidDel="00DD724E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287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78E49A5B" w14:textId="77777777" w:rsidTr="00932C2F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9081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2.1.1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5C6C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4E3F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Deċiżjoni ta’ Awtorizzazzjoni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769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RAN*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59ED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625B3521" w14:textId="77777777" w:rsidTr="00932C2F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9D4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2.1.2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8F54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3798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Skema ta’ riċiklaġġ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4B743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RSN*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3C8F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79D01BB4" w14:textId="77777777" w:rsidTr="00932C2F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2481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2.1.3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49D2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D8C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Ma hija meħtieġa l-ebda skema ta’ awtorizzazzjoni jew ta’ riċiklaġġ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C1BD0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C60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23C5619F" w14:textId="77777777" w:rsidTr="00932C2F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3B9C2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2.1.4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1A92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3DBD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Teknoloġija ġdida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484F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NN*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F7E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3FC086DD" w14:textId="77777777" w:rsidTr="00932C2F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EC37C" w14:textId="77777777" w:rsidR="001607FD" w:rsidRPr="00E56AC4" w:rsidRDefault="001607FD" w:rsidP="00932C2F">
            <w:pPr>
              <w:spacing w:before="0" w:after="0"/>
              <w:rPr>
                <w:sz w:val="22"/>
              </w:rPr>
            </w:pPr>
            <w:r w:rsidRPr="00E56AC4">
              <w:rPr>
                <w:sz w:val="22"/>
              </w:rPr>
              <w:t xml:space="preserve">2.2 Riżultati tal-valutazzjoni tal-konformità kif elenkati fl-istadji obbligatorji tal-valutazzjoni tal-kwalità fit-Tabella 3.1 tal-Anness II; obbligatorju biss jekk tkun immarkata 2.1.1 </w:t>
            </w:r>
          </w:p>
          <w:p w14:paraId="10DE6B21" w14:textId="77777777" w:rsidR="001607FD" w:rsidRPr="00E56AC4" w:rsidRDefault="001607FD" w:rsidP="00932C2F">
            <w:pPr>
              <w:spacing w:before="0" w:after="0"/>
              <w:rPr>
                <w:sz w:val="22"/>
              </w:rPr>
            </w:pPr>
            <w:r w:rsidRPr="00E56AC4">
              <w:rPr>
                <w:sz w:val="22"/>
              </w:rPr>
              <w:t>Importanti:</w:t>
            </w:r>
            <w:r w:rsidRPr="00E56AC4">
              <w:t xml:space="preserve"> </w:t>
            </w:r>
            <w:r w:rsidRPr="00E56AC4">
              <w:rPr>
                <w:sz w:val="22"/>
              </w:rPr>
              <w:t xml:space="preserve">Il-kampi minn 2.2.2 sa 2.2.4 jistgħu jitħallew vojta, dment li l-kamp 2.2.5 ikun immarkat </w:t>
            </w:r>
          </w:p>
        </w:tc>
      </w:tr>
      <w:tr w:rsidR="001607FD" w:rsidRPr="00E56AC4" w14:paraId="684740A8" w14:textId="77777777" w:rsidTr="00932C2F"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296C3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Stadju**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EA5C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Kriterji tad-deċiżjoni u eżitu/i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D06A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Numru/i tal-Lott </w:t>
            </w:r>
          </w:p>
        </w:tc>
      </w:tr>
      <w:tr w:rsidR="001607FD" w:rsidRPr="00E56AC4" w14:paraId="77DE34CB" w14:textId="77777777" w:rsidTr="00932C2F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582F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2.2.1 Ħruġ 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ACCF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61B5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012EABB9" w14:textId="77777777" w:rsidTr="00932C2F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39FF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2.2.2 Dħul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B4FD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4772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60E4DB35" w14:textId="77777777" w:rsidTr="00932C2F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E7A5F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lastRenderedPageBreak/>
              <w:t>2.2.3 Input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881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EB25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229F44AC" w14:textId="77777777" w:rsidTr="00932C2F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A6854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2.2.4 Output 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43D1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98F1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36AAAC08" w14:textId="77777777" w:rsidTr="00932C2F">
        <w:trPr>
          <w:trHeight w:val="163"/>
        </w:trPr>
        <w:tc>
          <w:tcPr>
            <w:tcW w:w="6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3C58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2.2.5 Is-sottoskritt jikkonferma li l-informazzjoni meħtieġa fil-kampi minn 2.2.2 sa 2.2.4 se tkun disponibbli għall-awtorità kompetenti fuq talba tagħha, fi żmien tlett ijiem tax-xogħol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EF3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sym w:font="Wingdings" w:char="F0A8"/>
            </w:r>
          </w:p>
        </w:tc>
      </w:tr>
      <w:tr w:rsidR="001607FD" w:rsidRPr="00E56AC4" w14:paraId="43935562" w14:textId="77777777" w:rsidTr="00932C2F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6785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Taqsima 3: Struzzjonijiet u informazzjoni għall-utenti tal-prodott </w:t>
            </w:r>
          </w:p>
        </w:tc>
      </w:tr>
      <w:tr w:rsidR="001607FD" w:rsidRPr="00E56AC4" w14:paraId="6C068DD2" w14:textId="77777777" w:rsidTr="00932C2F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F57CA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3.1</w:t>
            </w:r>
          </w:p>
        </w:tc>
        <w:tc>
          <w:tcPr>
            <w:tcW w:w="7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2ED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Struzzjonijiet għall-konvertituri</w:t>
            </w:r>
          </w:p>
        </w:tc>
      </w:tr>
      <w:tr w:rsidR="001607FD" w:rsidRPr="00E56AC4" w14:paraId="4189E607" w14:textId="77777777" w:rsidTr="00932C2F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9551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3.1.1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3125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Kontenut massimu riċiklat (w/w %)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647C9" w14:textId="77777777" w:rsidR="001607FD" w:rsidRPr="00E56AC4" w:rsidRDefault="001607FD" w:rsidP="00932C2F">
            <w:pPr>
              <w:spacing w:before="0" w:after="0"/>
              <w:jc w:val="right"/>
              <w:rPr>
                <w:sz w:val="22"/>
              </w:rPr>
            </w:pPr>
            <w:r w:rsidRPr="00E56AC4">
              <w:rPr>
                <w:sz w:val="22"/>
              </w:rPr>
              <w:t>%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C0B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2059623F" w14:textId="77777777" w:rsidTr="00932C2F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6133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3.1.2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C661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Kontenut riċiklat preżenti (w/w %)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63CE" w14:textId="77777777" w:rsidR="001607FD" w:rsidRPr="00E56AC4" w:rsidRDefault="001607FD" w:rsidP="00932C2F">
            <w:pPr>
              <w:spacing w:before="0" w:after="0"/>
              <w:jc w:val="right"/>
              <w:rPr>
                <w:sz w:val="22"/>
              </w:rPr>
            </w:pPr>
            <w:r w:rsidRPr="00E56AC4">
              <w:rPr>
                <w:sz w:val="22"/>
              </w:rPr>
              <w:t>%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DD9C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083CD9D1" w14:textId="77777777" w:rsidTr="00932C2F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AC3AF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3.1.3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1DE4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Restrizzjonijiet tal-użu***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0B22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21B97394" w14:textId="77777777" w:rsidTr="00932C2F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DED3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3.1.4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0B7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Struzzjonijiet oħrajn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7A4C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4BC3556B" w14:textId="77777777" w:rsidTr="00932C2F"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3B08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</w:t>
            </w:r>
          </w:p>
        </w:tc>
        <w:tc>
          <w:tcPr>
            <w:tcW w:w="7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35D7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Struzzjonijiet għall-utenti aktar ’l isfel fil-katina tal-provvista, inklużi l-utenti finali</w:t>
            </w:r>
          </w:p>
        </w:tc>
      </w:tr>
      <w:tr w:rsidR="001607FD" w:rsidRPr="00E56AC4" w14:paraId="73262771" w14:textId="77777777" w:rsidTr="00932C2F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0BB52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3.2.1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FD4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Restrizzjonijiet tal-użu***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410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184027D7" w14:textId="77777777" w:rsidTr="00932C2F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16F5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3.2.2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1870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Sommarju tat-tikkettar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397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19064B26" w14:textId="77777777" w:rsidTr="00932C2F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0BB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3.2.3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56AB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Struzzjonijiet oħrajn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A4C8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6EE2CF7E" w14:textId="77777777" w:rsidTr="00932C2F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DB704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Taqsima 4: Firma</w:t>
            </w:r>
          </w:p>
        </w:tc>
      </w:tr>
      <w:tr w:rsidR="001607FD" w:rsidRPr="00E56AC4" w14:paraId="5EE37553" w14:textId="77777777" w:rsidTr="00932C2F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1A13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4.1 Firma u timbru tal-kumpanija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03C6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  <w:p w14:paraId="6B159799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  <w:p w14:paraId="3665AC2A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  <w:p w14:paraId="758A8A2A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78B17431" w14:textId="77777777" w:rsidTr="00932C2F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8EBF5" w14:textId="77777777" w:rsidR="001607FD" w:rsidRPr="00E56AC4" w:rsidRDefault="001607FD" w:rsidP="00932C2F">
            <w:pPr>
              <w:spacing w:before="0" w:after="0"/>
              <w:jc w:val="left"/>
              <w:rPr>
                <w:i/>
                <w:sz w:val="22"/>
              </w:rPr>
            </w:pPr>
            <w:r w:rsidRPr="00E56AC4">
              <w:rPr>
                <w:sz w:val="22"/>
              </w:rPr>
              <w:t>4.2 Isem il-persuna li qed tiffirma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0B0A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0912B2C1" w14:textId="77777777" w:rsidTr="00932C2F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7BDA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>4.3 Rwol/pożizzjoni tal-persuna li qed tiffirma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445E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1607FD" w:rsidRPr="00E56AC4" w14:paraId="22E8CF7D" w14:textId="77777777" w:rsidTr="00932C2F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391B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  <w:r w:rsidRPr="00E56AC4">
              <w:rPr>
                <w:sz w:val="22"/>
              </w:rPr>
              <w:t xml:space="preserve">4.4 Data u post 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93FA" w14:textId="77777777" w:rsidR="001607FD" w:rsidRPr="00E56AC4" w:rsidRDefault="001607FD" w:rsidP="00932C2F">
            <w:pPr>
              <w:spacing w:before="0" w:after="0"/>
              <w:jc w:val="left"/>
              <w:rPr>
                <w:sz w:val="22"/>
              </w:rPr>
            </w:pPr>
          </w:p>
        </w:tc>
      </w:tr>
    </w:tbl>
    <w:p w14:paraId="586CB6F1" w14:textId="77777777" w:rsidR="001607FD" w:rsidRPr="00E56AC4" w:rsidRDefault="001607FD" w:rsidP="001607FD">
      <w:pPr>
        <w:spacing w:before="0" w:after="200" w:line="276" w:lineRule="auto"/>
        <w:jc w:val="left"/>
        <w:rPr>
          <w:rFonts w:eastAsia="Calibri"/>
          <w:szCs w:val="24"/>
        </w:rPr>
      </w:pPr>
    </w:p>
    <w:p w14:paraId="5DB30ECB" w14:textId="77777777" w:rsidR="001607FD" w:rsidRPr="00E56AC4" w:rsidRDefault="001607FD" w:rsidP="001607FD">
      <w:pPr>
        <w:spacing w:before="0" w:after="200" w:line="276" w:lineRule="auto"/>
        <w:rPr>
          <w:rFonts w:eastAsia="Calibri"/>
          <w:szCs w:val="24"/>
        </w:rPr>
      </w:pPr>
      <w:r w:rsidRPr="00E56AC4">
        <w:t>* RAN – in-numru tal-awtorizzazzjoni tar-riċiklaġġ; RON – in-numru tal-operatur tar-riċiklaġġ (riċiklaturi); RIN – in-numru tal-installazzjoni tar-riċiklaġġ; RSN – in-numru tal-iskema ta’ riċiklaġġ; NTN – in-numru tat-teknoloġija l-ġdida; RFN – in-numru tal-faċilità tar-riċiklaġġ.</w:t>
      </w:r>
    </w:p>
    <w:p w14:paraId="394B7A62" w14:textId="77777777" w:rsidR="001607FD" w:rsidRPr="00E56AC4" w:rsidRDefault="001607FD" w:rsidP="001607FD">
      <w:pPr>
        <w:spacing w:before="0" w:after="200" w:line="276" w:lineRule="auto"/>
        <w:rPr>
          <w:rFonts w:eastAsia="Calibri"/>
          <w:szCs w:val="24"/>
        </w:rPr>
      </w:pPr>
      <w:r w:rsidRPr="00E56AC4">
        <w:t>** Huwa obbligatorju li jimtlew il-kaxxi dwar l-istadju tal-ħruġ (il-lott li jitqiegħed fis-suq u li huwa akkumpanjat minn din id-dikjarazzjoni). Il-kaxxi l-oħrajn jistgħu jimtlew b’mod volontarju, iżda jekk dik l-informazzjoni ma tingħatax f’din id-dikjarazzjoni, għandha tingħata lil awtorità kompetenti fi żmien 3 ijiem tax-xogħol jekk tintalab.</w:t>
      </w:r>
    </w:p>
    <w:p w14:paraId="1FA2C603" w14:textId="77777777" w:rsidR="001607FD" w:rsidRPr="00E56AC4" w:rsidRDefault="001607FD" w:rsidP="001607FD">
      <w:pPr>
        <w:spacing w:before="0" w:after="200" w:line="276" w:lineRule="auto"/>
        <w:rPr>
          <w:rFonts w:ascii="Calibri" w:eastAsia="Calibri" w:hAnsi="Calibri"/>
          <w:sz w:val="22"/>
        </w:rPr>
      </w:pPr>
      <w:r w:rsidRPr="00E56AC4">
        <w:t>*** Ir-restrizzjonijiet tal-użu għandhom jikkorrispondu ma’ kwalunkwe kundizzjoni li tapplika fil-qasam tal-applikazzjoni tal-plastik riċiklat, f’konformità mal-Anness I għat-teknoloġija applikata, l-Artikoli 7, 8, jew 9, l-Awtorizzazzjoni tal-proċess tar-riċiklaġġ, jekk ikun hemm, jew kwalunkwe restrizzjoni oħra li r-riċiklatur iqis li tkun neċessarja.</w:t>
      </w:r>
      <w:r w:rsidRPr="00E56AC4">
        <w:rPr>
          <w:rFonts w:ascii="Calibri" w:hAnsi="Calibri"/>
          <w:sz w:val="22"/>
        </w:rPr>
        <w:t xml:space="preserve"> </w:t>
      </w:r>
    </w:p>
    <w:p w14:paraId="46B13091" w14:textId="77777777" w:rsidR="004A1473" w:rsidRDefault="004A1473"/>
    <w:sectPr w:rsidR="004A14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4D59E" w14:textId="77777777" w:rsidR="001607FD" w:rsidRDefault="001607FD" w:rsidP="001607FD">
      <w:pPr>
        <w:spacing w:before="0" w:after="0"/>
      </w:pPr>
      <w:r>
        <w:separator/>
      </w:r>
    </w:p>
  </w:endnote>
  <w:endnote w:type="continuationSeparator" w:id="0">
    <w:p w14:paraId="3E062BFB" w14:textId="77777777" w:rsidR="001607FD" w:rsidRDefault="001607FD" w:rsidP="001607F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4E25A" w14:textId="77777777" w:rsidR="001607FD" w:rsidRDefault="001607FD" w:rsidP="001607FD">
      <w:pPr>
        <w:spacing w:before="0" w:after="0"/>
      </w:pPr>
      <w:r>
        <w:separator/>
      </w:r>
    </w:p>
  </w:footnote>
  <w:footnote w:type="continuationSeparator" w:id="0">
    <w:p w14:paraId="4BD5D6DD" w14:textId="77777777" w:rsidR="001607FD" w:rsidRDefault="001607FD" w:rsidP="001607F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607FD"/>
    <w:rsid w:val="001607FD"/>
    <w:rsid w:val="003C5341"/>
    <w:rsid w:val="004A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4E96F2"/>
  <w15:chartTrackingRefBased/>
  <w15:docId w15:val="{6D8ED050-BDC3-4B29-8404-71777BB2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7FD"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607F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re">
    <w:name w:val="Annexe titre"/>
    <w:basedOn w:val="Normal"/>
    <w:next w:val="Normal"/>
    <w:rsid w:val="001607FD"/>
    <w:pPr>
      <w:jc w:val="center"/>
    </w:pPr>
    <w:rPr>
      <w:b/>
      <w:u w:val="single"/>
    </w:rPr>
  </w:style>
  <w:style w:type="table" w:styleId="TableGrid">
    <w:name w:val="Table Grid"/>
    <w:basedOn w:val="TableNormal"/>
    <w:uiPriority w:val="39"/>
    <w:rsid w:val="00160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3246</Characters>
  <DocSecurity>0</DocSecurity>
  <Lines>190</Lines>
  <Paragraphs>88</Paragraphs>
  <ScaleCrop>false</ScaleCrop>
  <Company>European Commission 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2022-09-27T14:36:00Z</dcterms:created>
  <dcterms:modified xsi:type="dcterms:W3CDTF">2022-09-28T11:15:00Z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2022-09-27T14:36:17Z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d42b98de-094e-469e-ac56-06d3886c2fab</vt:lpwstr>
  </property>
  <property fmtid="{D5CDD505-2E9C-101B-9397-08002B2CF9AE}" pid="8" name="MSIP_Label_6bd9ddd1-4d20-43f6-abfa-fc3c07406f94_ContentBits">
    <vt:lpwstr>0</vt:lpwstr>
  </property>
</Properties>
</file>